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7171651D" Type="http://schemas.openxmlformats.org/officeDocument/2006/relationships/officeDocument" Target="/word/document.xml" /><Relationship Id="coreR7171651D" Type="http://schemas.openxmlformats.org/package/2006/relationships/metadata/core-properties" Target="/docProps/core.xml" /><Relationship Id="customR7171651D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3004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Profumo per bucato orchidea wash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Kompozycje zapachowe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61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63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595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97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95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97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95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97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95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97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34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356"/>
        <w:rPr>
          <w:rStyle w:val="C11"/>
          <w:rtl w:val="0"/>
        </w:rPr>
      </w:pPr>
      <w:r>
        <w:rPr>
          <w:rStyle w:val="C11"/>
          <w:rtl w:val="0"/>
        </w:rPr>
        <w:t>106-24-1</w:t>
      </w:r>
    </w:p>
    <w:p>
      <w:pPr>
        <w:pStyle w:val="P11"/>
        <w:framePr w:w="4724" w:h="340" w:hRule="exact" w:vAnchor="page" w:hAnchor="margin" w:x="1304" w:y="634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356"/>
        <w:rPr>
          <w:rStyle w:val="C11"/>
          <w:rtl w:val="0"/>
        </w:rPr>
      </w:pPr>
      <w:r>
        <w:rPr>
          <w:rStyle w:val="C11"/>
          <w:rtl w:val="0"/>
        </w:rPr>
        <w:t>Geraniol</w:t>
      </w:r>
    </w:p>
    <w:p>
      <w:pPr>
        <w:pStyle w:val="P11"/>
        <w:framePr w:w="2918" w:h="340" w:hRule="exact" w:vAnchor="page" w:hAnchor="margin" w:x="6074" w:y="634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356"/>
        <w:rPr>
          <w:rStyle w:val="C11"/>
          <w:rtl w:val="0"/>
        </w:rPr>
      </w:pPr>
      <w:r>
        <w:rPr>
          <w:rStyle w:val="C11"/>
          <w:rtl w:val="0"/>
        </w:rPr>
        <w:t>GERANIOL</w:t>
      </w:r>
    </w:p>
    <w:p>
      <w:pPr>
        <w:pStyle w:val="P13"/>
        <w:framePr w:w="1384" w:h="340" w:hRule="exact" w:vAnchor="page" w:hAnchor="margin" w:x="9036" w:y="634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35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0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037"/>
        <w:rPr>
          <w:rStyle w:val="C11"/>
          <w:rtl w:val="0"/>
        </w:rPr>
      </w:pPr>
      <w:r>
        <w:rPr>
          <w:rStyle w:val="C11"/>
          <w:rtl w:val="0"/>
        </w:rPr>
        <w:t>97-53-0</w:t>
      </w:r>
    </w:p>
    <w:p>
      <w:pPr>
        <w:pStyle w:val="P11"/>
        <w:framePr w:w="4724" w:h="340" w:hRule="exact" w:vAnchor="page" w:hAnchor="margin" w:x="1304" w:y="70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037"/>
        <w:rPr>
          <w:rStyle w:val="C11"/>
          <w:rtl w:val="0"/>
        </w:rPr>
      </w:pPr>
      <w:r>
        <w:rPr>
          <w:rStyle w:val="C11"/>
          <w:rtl w:val="0"/>
        </w:rPr>
        <w:t>Eugenol</w:t>
      </w:r>
    </w:p>
    <w:p>
      <w:pPr>
        <w:pStyle w:val="P11"/>
        <w:framePr w:w="2918" w:h="340" w:hRule="exact" w:vAnchor="page" w:hAnchor="margin" w:x="6074" w:y="70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037"/>
        <w:rPr>
          <w:rStyle w:val="C11"/>
          <w:rtl w:val="0"/>
        </w:rPr>
      </w:pPr>
      <w:r>
        <w:rPr>
          <w:rStyle w:val="C11"/>
          <w:rtl w:val="0"/>
        </w:rPr>
        <w:t>EUGENOL</w:t>
      </w:r>
    </w:p>
    <w:p>
      <w:pPr>
        <w:pStyle w:val="P13"/>
        <w:framePr w:w="1384" w:h="340" w:hRule="exact" w:vAnchor="page" w:hAnchor="margin" w:x="9036" w:y="70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037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